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7" w:type="dxa"/>
        <w:tblInd w:w="-142" w:type="dxa"/>
        <w:tblLook w:val="00A0" w:firstRow="1" w:lastRow="0" w:firstColumn="1" w:lastColumn="0" w:noHBand="0" w:noVBand="0"/>
      </w:tblPr>
      <w:tblGrid>
        <w:gridCol w:w="4537"/>
        <w:gridCol w:w="375"/>
        <w:gridCol w:w="4785"/>
      </w:tblGrid>
      <w:tr w:rsidR="005F6409" w:rsidRPr="00E908C8" w:rsidTr="00724C04">
        <w:trPr>
          <w:trHeight w:val="2868"/>
        </w:trPr>
        <w:tc>
          <w:tcPr>
            <w:tcW w:w="4537" w:type="dxa"/>
          </w:tcPr>
          <w:p w:rsidR="005F6409" w:rsidRPr="00E908C8" w:rsidRDefault="005F6409" w:rsidP="00297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5F6409" w:rsidRPr="00E908C8" w:rsidRDefault="005F6409" w:rsidP="0029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409" w:rsidRPr="00E908C8" w:rsidRDefault="005A149C" w:rsidP="002971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коллегиальным</w:t>
            </w:r>
            <w:r w:rsidR="005F6409">
              <w:rPr>
                <w:rFonts w:ascii="Times New Roman" w:hAnsi="Times New Roman" w:cs="Times New Roman"/>
                <w:sz w:val="28"/>
                <w:szCs w:val="28"/>
              </w:rPr>
              <w:t xml:space="preserve"> органом, осуществляющим оценку эффективности антимонопольного </w:t>
            </w:r>
            <w:proofErr w:type="spellStart"/>
            <w:r w:rsidR="005F6409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="005F6409">
              <w:rPr>
                <w:rFonts w:ascii="Times New Roman" w:hAnsi="Times New Roman" w:cs="Times New Roman"/>
                <w:sz w:val="28"/>
                <w:szCs w:val="28"/>
              </w:rPr>
              <w:t xml:space="preserve"> в министерстве информационных технологий и связи</w:t>
            </w:r>
            <w:r w:rsidR="005F6409" w:rsidRPr="00E90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  <w:p w:rsidR="005F6409" w:rsidRDefault="005F6409" w:rsidP="00917D5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409" w:rsidRDefault="005F6409" w:rsidP="008507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Общественного совета при министерстве информационных технологий и связи</w:t>
            </w:r>
            <w:r w:rsidRPr="00E90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  <w:p w:rsidR="00850779" w:rsidRPr="00850779" w:rsidRDefault="00850779" w:rsidP="008507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0903" w:rsidRPr="00E908C8" w:rsidRDefault="00140903" w:rsidP="00140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E908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</w:t>
            </w:r>
            <w:r w:rsidRPr="00E908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________ 20__ г. № ___</w:t>
            </w:r>
          </w:p>
          <w:p w:rsidR="005F6409" w:rsidRPr="00E908C8" w:rsidRDefault="005F6409" w:rsidP="00297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5" w:type="dxa"/>
          </w:tcPr>
          <w:p w:rsidR="005F6409" w:rsidRPr="00E908C8" w:rsidRDefault="005F6409" w:rsidP="002971A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5" w:type="dxa"/>
          </w:tcPr>
          <w:p w:rsidR="005F6409" w:rsidRPr="00E908C8" w:rsidRDefault="005F6409" w:rsidP="00297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08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5F6409" w:rsidRPr="00E908C8" w:rsidRDefault="005F6409" w:rsidP="0029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409" w:rsidRPr="00E908C8" w:rsidRDefault="005F6409" w:rsidP="005F64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технологий и связи</w:t>
            </w:r>
            <w:r w:rsidRPr="00E90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  <w:p w:rsidR="005F6409" w:rsidRDefault="005F6409" w:rsidP="00297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F6409" w:rsidRPr="00E908C8" w:rsidRDefault="005F6409" w:rsidP="00297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F6409" w:rsidRDefault="00724C04" w:rsidP="002971A3">
            <w:pPr>
              <w:spacing w:after="6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</w:t>
            </w:r>
            <w:r w:rsidR="005F64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5F6409" w:rsidRPr="00E908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.В. </w:t>
            </w:r>
            <w:r w:rsidR="005F64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Микитас</w:t>
            </w:r>
          </w:p>
          <w:p w:rsidR="005F6409" w:rsidRPr="00E908C8" w:rsidRDefault="005F6409" w:rsidP="002971A3">
            <w:pPr>
              <w:spacing w:after="6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40903" w:rsidRPr="00E908C8" w:rsidRDefault="00140903" w:rsidP="00140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"___</w:t>
            </w:r>
            <w:r w:rsidRPr="00E908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_________</w:t>
            </w:r>
            <w:r w:rsidRPr="00E908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</w:t>
            </w:r>
            <w:r w:rsidRPr="00E908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F6409" w:rsidRPr="00E908C8" w:rsidRDefault="005F6409" w:rsidP="002971A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5F6409" w:rsidRDefault="005F6409" w:rsidP="005F64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6409" w:rsidRPr="005F6409" w:rsidRDefault="005F6409" w:rsidP="005F64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6409">
        <w:rPr>
          <w:rFonts w:ascii="Times New Roman" w:hAnsi="Times New Roman" w:cs="Times New Roman"/>
          <w:sz w:val="28"/>
          <w:szCs w:val="28"/>
        </w:rPr>
        <w:t>ДОКЛАД</w:t>
      </w:r>
    </w:p>
    <w:p w:rsidR="005F6409" w:rsidRPr="005F6409" w:rsidRDefault="005F6409" w:rsidP="005F64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F6409">
        <w:rPr>
          <w:rFonts w:ascii="Times New Roman" w:hAnsi="Times New Roman" w:cs="Times New Roman"/>
          <w:sz w:val="28"/>
          <w:szCs w:val="28"/>
        </w:rPr>
        <w:t xml:space="preserve">об антимонопольном </w:t>
      </w:r>
      <w:proofErr w:type="spellStart"/>
      <w:r w:rsidRPr="005F6409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5F6409">
        <w:rPr>
          <w:rFonts w:ascii="Times New Roman" w:hAnsi="Times New Roman" w:cs="Times New Roman"/>
          <w:sz w:val="28"/>
          <w:szCs w:val="28"/>
        </w:rPr>
        <w:t xml:space="preserve"> в министерстве информационных технологий и связи Хабаровского края</w:t>
      </w:r>
    </w:p>
    <w:p w:rsidR="005F6409" w:rsidRPr="005F6409" w:rsidRDefault="005F6409" w:rsidP="005F64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08C" w:rsidRPr="00677C3C" w:rsidRDefault="0056308C" w:rsidP="00563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8C">
        <w:rPr>
          <w:rFonts w:ascii="Times New Roman" w:hAnsi="Times New Roman" w:cs="Times New Roman"/>
          <w:sz w:val="28"/>
          <w:szCs w:val="28"/>
        </w:rPr>
        <w:t xml:space="preserve">Во исполнение Национального </w:t>
      </w:r>
      <w:hyperlink r:id="rId8" w:history="1">
        <w:r w:rsidRPr="0056308C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56308C">
        <w:rPr>
          <w:rFonts w:ascii="Times New Roman" w:hAnsi="Times New Roman" w:cs="Times New Roman"/>
          <w:sz w:val="28"/>
          <w:szCs w:val="28"/>
        </w:rPr>
        <w:t xml:space="preserve"> развития конкуренции в Российской Федерации на 2018 – 2020 годы, утвержденного Указом Президента Российской Федерации от 21.12.2017 № 618 "Об основных </w:t>
      </w:r>
      <w:r w:rsidRPr="00677C3C">
        <w:rPr>
          <w:rFonts w:ascii="Times New Roman" w:hAnsi="Times New Roman" w:cs="Times New Roman"/>
          <w:sz w:val="28"/>
          <w:szCs w:val="28"/>
        </w:rPr>
        <w:t xml:space="preserve">направлениях государственной политики по развитию конкуренции", в соответствии с методическими </w:t>
      </w:r>
      <w:hyperlink r:id="rId9" w:history="1">
        <w:r w:rsidRPr="00677C3C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677C3C">
        <w:rPr>
          <w:rFonts w:ascii="Times New Roman" w:hAnsi="Times New Roman" w:cs="Times New Roman"/>
          <w:sz w:val="28"/>
          <w:szCs w:val="28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 18.10.2018 № 2258-р, </w:t>
      </w:r>
      <w:hyperlink r:id="rId10" w:history="1">
        <w:r w:rsidRPr="00677C3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77C3C">
        <w:rPr>
          <w:rFonts w:ascii="Times New Roman" w:hAnsi="Times New Roman" w:cs="Times New Roman"/>
          <w:sz w:val="28"/>
          <w:szCs w:val="28"/>
        </w:rPr>
        <w:t>м 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Хабаровского края, утвержденным распоряжением Правительства Хабаровского края от 22.02.2019 № 55-р (далее – распоряжение Правительства края № 55-р), в министерстве информационных технологий и связи Хабаровского края (далее – министерство) было разработано и утверждено распоряжение министерства от 27.02.2019 № 13 "О системе внутреннего обеспечения соответствия требованиям антимонопольного законодательства в министерстве информационных технологий и связи Хабаровского края (антимонопольный комплаенс)".</w:t>
      </w:r>
    </w:p>
    <w:p w:rsidR="00E5237D" w:rsidRPr="00677C3C" w:rsidRDefault="005F6409" w:rsidP="00563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 xml:space="preserve">За </w:t>
      </w:r>
      <w:r w:rsidR="00677C3C" w:rsidRPr="00677C3C">
        <w:rPr>
          <w:rFonts w:ascii="Times New Roman" w:hAnsi="Times New Roman" w:cs="Times New Roman"/>
          <w:sz w:val="28"/>
          <w:szCs w:val="28"/>
        </w:rPr>
        <w:t>период с 2017 по 2019 гг.</w:t>
      </w:r>
      <w:r w:rsidRPr="00677C3C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(предостережений, предупреждений, штрафов, жалоб, возбужденных дел) в деятельности министерст</w:t>
      </w:r>
      <w:r w:rsidRPr="0000467A">
        <w:rPr>
          <w:rFonts w:ascii="Times New Roman" w:hAnsi="Times New Roman" w:cs="Times New Roman"/>
          <w:sz w:val="28"/>
          <w:szCs w:val="28"/>
        </w:rPr>
        <w:t xml:space="preserve">ва </w:t>
      </w:r>
      <w:r w:rsidR="0000467A" w:rsidRPr="0000467A">
        <w:rPr>
          <w:rFonts w:ascii="Times New Roman" w:hAnsi="Times New Roman" w:cs="Times New Roman"/>
          <w:sz w:val="28"/>
          <w:szCs w:val="28"/>
        </w:rPr>
        <w:t>не выявлено</w:t>
      </w:r>
      <w:r w:rsidRPr="0000467A">
        <w:rPr>
          <w:rFonts w:ascii="Times New Roman" w:hAnsi="Times New Roman" w:cs="Times New Roman"/>
          <w:sz w:val="28"/>
          <w:szCs w:val="28"/>
        </w:rPr>
        <w:t>.</w:t>
      </w:r>
    </w:p>
    <w:p w:rsidR="005F6409" w:rsidRPr="00677C3C" w:rsidRDefault="005F6409" w:rsidP="0056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ab/>
        <w:t>При реализации функций государственного заказчика в сфере закупок товаров, работ, услуг для государственных нужд края в установленной сфере деятельности, в соответствии с подпунктом 3.</w:t>
      </w:r>
      <w:r w:rsidR="0000467A">
        <w:rPr>
          <w:rFonts w:ascii="Times New Roman" w:hAnsi="Times New Roman" w:cs="Times New Roman"/>
          <w:sz w:val="28"/>
          <w:szCs w:val="28"/>
        </w:rPr>
        <w:t>41[8]. раздела 3 постановления П</w:t>
      </w:r>
      <w:r w:rsidRPr="00677C3C">
        <w:rPr>
          <w:rFonts w:ascii="Times New Roman" w:hAnsi="Times New Roman" w:cs="Times New Roman"/>
          <w:sz w:val="28"/>
          <w:szCs w:val="28"/>
        </w:rPr>
        <w:t xml:space="preserve">равительства Хабаровского края от 06.06.2012 </w:t>
      </w:r>
      <w:r w:rsidR="0000467A" w:rsidRPr="0000467A">
        <w:rPr>
          <w:rFonts w:ascii="Times New Roman" w:hAnsi="Times New Roman" w:cs="Times New Roman"/>
          <w:sz w:val="28"/>
          <w:szCs w:val="28"/>
        </w:rPr>
        <w:t>№</w:t>
      </w:r>
      <w:r w:rsidR="0000467A">
        <w:rPr>
          <w:rFonts w:ascii="Times New Roman" w:hAnsi="Times New Roman" w:cs="Times New Roman"/>
          <w:sz w:val="28"/>
          <w:szCs w:val="28"/>
        </w:rPr>
        <w:t xml:space="preserve"> </w:t>
      </w:r>
      <w:r w:rsidRPr="00677C3C">
        <w:rPr>
          <w:rFonts w:ascii="Times New Roman" w:hAnsi="Times New Roman" w:cs="Times New Roman"/>
          <w:sz w:val="28"/>
          <w:szCs w:val="28"/>
        </w:rPr>
        <w:t xml:space="preserve">182-пр, министерством </w:t>
      </w:r>
      <w:r w:rsidRPr="00677C3C">
        <w:rPr>
          <w:rFonts w:ascii="Times New Roman" w:hAnsi="Times New Roman" w:cs="Times New Roman"/>
          <w:sz w:val="28"/>
          <w:szCs w:val="28"/>
        </w:rPr>
        <w:lastRenderedPageBreak/>
        <w:t>соблюдались нормативные правовые акты, регулирующие отношения, связанные с защитой конкуренции, а также в сфере контрактной системы.</w:t>
      </w:r>
    </w:p>
    <w:p w:rsidR="005F6409" w:rsidRPr="00677C3C" w:rsidRDefault="005F6409" w:rsidP="0056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ab/>
        <w:t>В 2019 г. на основании плана-графика министерством пров</w:t>
      </w:r>
      <w:r w:rsidR="00677C3C" w:rsidRPr="00677C3C">
        <w:rPr>
          <w:rFonts w:ascii="Times New Roman" w:hAnsi="Times New Roman" w:cs="Times New Roman"/>
          <w:sz w:val="28"/>
          <w:szCs w:val="28"/>
        </w:rPr>
        <w:t>едены</w:t>
      </w:r>
      <w:r w:rsidRPr="00677C3C">
        <w:rPr>
          <w:rFonts w:ascii="Times New Roman" w:hAnsi="Times New Roman" w:cs="Times New Roman"/>
          <w:sz w:val="28"/>
          <w:szCs w:val="28"/>
        </w:rPr>
        <w:t xml:space="preserve"> процедуры закупок, заключены 8</w:t>
      </w:r>
      <w:r w:rsidR="00D1648D">
        <w:rPr>
          <w:rFonts w:ascii="Times New Roman" w:hAnsi="Times New Roman" w:cs="Times New Roman"/>
          <w:sz w:val="28"/>
          <w:szCs w:val="28"/>
        </w:rPr>
        <w:t>7</w:t>
      </w:r>
      <w:r w:rsidRPr="00677C3C">
        <w:rPr>
          <w:rFonts w:ascii="Times New Roman" w:hAnsi="Times New Roman" w:cs="Times New Roman"/>
          <w:sz w:val="28"/>
          <w:szCs w:val="28"/>
        </w:rPr>
        <w:t xml:space="preserve"> государственных контрактов.</w:t>
      </w:r>
    </w:p>
    <w:p w:rsidR="005F6409" w:rsidRPr="00677C3C" w:rsidRDefault="005F6409" w:rsidP="00563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>Нарушения коррупционного характера в сфере размещения заказов на выполнение работ и оказание услу</w:t>
      </w:r>
      <w:r w:rsidRPr="0000467A">
        <w:rPr>
          <w:rFonts w:ascii="Times New Roman" w:hAnsi="Times New Roman" w:cs="Times New Roman"/>
          <w:sz w:val="28"/>
          <w:szCs w:val="28"/>
        </w:rPr>
        <w:t xml:space="preserve">г </w:t>
      </w:r>
      <w:r w:rsidR="0000467A" w:rsidRPr="0000467A">
        <w:rPr>
          <w:rFonts w:ascii="Times New Roman" w:hAnsi="Times New Roman" w:cs="Times New Roman"/>
          <w:sz w:val="28"/>
          <w:szCs w:val="28"/>
        </w:rPr>
        <w:t>не выявлены.</w:t>
      </w:r>
    </w:p>
    <w:p w:rsidR="005F6409" w:rsidRPr="00677C3C" w:rsidRDefault="005F6409" w:rsidP="0056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ab/>
        <w:t xml:space="preserve">Отделом инфраструктурных проектов управления развития инфраструктуры связи подготовлены проект аналитической справки по форме № 1 приложения № 1 к Положению о создании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Хабаровского края, утвержденного </w:t>
      </w:r>
      <w:r w:rsidR="0056308C" w:rsidRPr="00677C3C">
        <w:rPr>
          <w:rFonts w:ascii="Times New Roman" w:hAnsi="Times New Roman" w:cs="Times New Roman"/>
          <w:sz w:val="28"/>
          <w:szCs w:val="28"/>
        </w:rPr>
        <w:t>распоряжение</w:t>
      </w:r>
      <w:r w:rsidR="0000467A">
        <w:rPr>
          <w:rFonts w:ascii="Times New Roman" w:hAnsi="Times New Roman" w:cs="Times New Roman"/>
          <w:sz w:val="28"/>
          <w:szCs w:val="28"/>
        </w:rPr>
        <w:t>м</w:t>
      </w:r>
      <w:r w:rsidR="0056308C" w:rsidRPr="00677C3C">
        <w:rPr>
          <w:rFonts w:ascii="Times New Roman" w:hAnsi="Times New Roman" w:cs="Times New Roman"/>
          <w:sz w:val="28"/>
          <w:szCs w:val="28"/>
        </w:rPr>
        <w:t xml:space="preserve"> Правительства края № 55-р</w:t>
      </w:r>
      <w:r w:rsidRPr="00677C3C">
        <w:rPr>
          <w:rFonts w:ascii="Times New Roman" w:hAnsi="Times New Roman" w:cs="Times New Roman"/>
          <w:sz w:val="28"/>
          <w:szCs w:val="28"/>
        </w:rPr>
        <w:t>, проект карты комп</w:t>
      </w:r>
      <w:r w:rsidR="000371DF">
        <w:rPr>
          <w:rFonts w:ascii="Times New Roman" w:hAnsi="Times New Roman" w:cs="Times New Roman"/>
          <w:sz w:val="28"/>
          <w:szCs w:val="28"/>
        </w:rPr>
        <w:t>л</w:t>
      </w:r>
      <w:r w:rsidRPr="00677C3C">
        <w:rPr>
          <w:rFonts w:ascii="Times New Roman" w:hAnsi="Times New Roman" w:cs="Times New Roman"/>
          <w:sz w:val="28"/>
          <w:szCs w:val="28"/>
        </w:rPr>
        <w:t xml:space="preserve">аенс-рисков, проект ключевых показателей эффективности антимонопольного </w:t>
      </w:r>
      <w:proofErr w:type="spellStart"/>
      <w:r w:rsidRPr="00677C3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77C3C">
        <w:rPr>
          <w:rFonts w:ascii="Times New Roman" w:hAnsi="Times New Roman" w:cs="Times New Roman"/>
          <w:sz w:val="28"/>
          <w:szCs w:val="28"/>
        </w:rPr>
        <w:t xml:space="preserve">, а так же проект доклада об антимонопольном </w:t>
      </w:r>
      <w:proofErr w:type="spellStart"/>
      <w:r w:rsidRPr="00677C3C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677C3C">
        <w:rPr>
          <w:rFonts w:ascii="Times New Roman" w:hAnsi="Times New Roman" w:cs="Times New Roman"/>
          <w:sz w:val="28"/>
          <w:szCs w:val="28"/>
        </w:rPr>
        <w:t>.</w:t>
      </w:r>
    </w:p>
    <w:p w:rsidR="005F6409" w:rsidRPr="00677C3C" w:rsidRDefault="005F6409" w:rsidP="0056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ab/>
        <w:t>В мае 2019 г. на официальном сайте министерства в информационно-телекоммуникационной сети "Интерн</w:t>
      </w:r>
      <w:r w:rsidR="00AF45AC">
        <w:rPr>
          <w:rFonts w:ascii="Times New Roman" w:hAnsi="Times New Roman" w:cs="Times New Roman"/>
          <w:sz w:val="28"/>
          <w:szCs w:val="28"/>
        </w:rPr>
        <w:t>ет" размещен перечень нормативных</w:t>
      </w:r>
      <w:r w:rsidRPr="00677C3C">
        <w:rPr>
          <w:rFonts w:ascii="Times New Roman" w:hAnsi="Times New Roman" w:cs="Times New Roman"/>
          <w:sz w:val="28"/>
          <w:szCs w:val="28"/>
        </w:rPr>
        <w:t xml:space="preserve"> правовых актов, опосредующих деятельность министерства и затрагивающих вопросы осуществления деятельности хозяйствующих субъектов (с приложением к перечню таких актов текстов таких актов) (далее – перечень актов), для сбора замечаний и предложений организаций и граждан.</w:t>
      </w:r>
    </w:p>
    <w:p w:rsidR="005F6409" w:rsidRPr="00677C3C" w:rsidRDefault="005F6409" w:rsidP="0056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ab/>
        <w:t>За период с мая по август 2019 г. замечаний и предложений от организаций и граждан по перечню актов в министерство не поступило. Необходимость корректировки нормативн</w:t>
      </w:r>
      <w:r w:rsidR="009163A2">
        <w:rPr>
          <w:rFonts w:ascii="Times New Roman" w:hAnsi="Times New Roman" w:cs="Times New Roman"/>
          <w:sz w:val="28"/>
          <w:szCs w:val="28"/>
        </w:rPr>
        <w:t>ых</w:t>
      </w:r>
      <w:r w:rsidRPr="00677C3C">
        <w:rPr>
          <w:rFonts w:ascii="Times New Roman" w:hAnsi="Times New Roman" w:cs="Times New Roman"/>
          <w:sz w:val="28"/>
          <w:szCs w:val="28"/>
        </w:rPr>
        <w:t xml:space="preserve"> правовых актов, включенных в перечень актов отсутствует.</w:t>
      </w:r>
    </w:p>
    <w:p w:rsidR="001C7159" w:rsidRPr="00677C3C" w:rsidRDefault="001C7159" w:rsidP="00563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>В период</w:t>
      </w:r>
      <w:r w:rsidR="00B94B50">
        <w:rPr>
          <w:rFonts w:ascii="Times New Roman" w:hAnsi="Times New Roman" w:cs="Times New Roman"/>
          <w:sz w:val="28"/>
          <w:szCs w:val="28"/>
        </w:rPr>
        <w:t xml:space="preserve"> с 01.01.2019 по 31.12.2019</w:t>
      </w:r>
      <w:r w:rsidRPr="00677C3C">
        <w:rPr>
          <w:rFonts w:ascii="Times New Roman" w:hAnsi="Times New Roman" w:cs="Times New Roman"/>
          <w:sz w:val="28"/>
          <w:szCs w:val="28"/>
        </w:rPr>
        <w:t xml:space="preserve"> сотрудниками министерства при осуществлении своих должностных обязанностей были соблюдены требования антимонопольного </w:t>
      </w:r>
      <w:proofErr w:type="spellStart"/>
      <w:r w:rsidRPr="00677C3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77C3C">
        <w:rPr>
          <w:rFonts w:ascii="Times New Roman" w:hAnsi="Times New Roman" w:cs="Times New Roman"/>
          <w:sz w:val="28"/>
          <w:szCs w:val="28"/>
        </w:rPr>
        <w:t xml:space="preserve"> по запрету на совершение действий, которые могут повлечь нарушения антимонопольного законодательства (недопущение, ограничение, устранение конкуренции).</w:t>
      </w:r>
    </w:p>
    <w:p w:rsidR="001C7159" w:rsidRPr="00677C3C" w:rsidRDefault="001C7159" w:rsidP="00563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>Руководителями структурных подразделений министерства на постоянной основе осуществлялся контроль за деятельностью сотрудников министерства, связанный с выявлением и предупреждением конфликта интересов. Данное направление работы налажено в тесной взаимосвязи с департаментом государственной службы и кадров Губернатора края, государственные гражданские служащие министерства ознакомлены с обязанностью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1C7159" w:rsidRPr="00677C3C" w:rsidRDefault="001C7159" w:rsidP="00563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 xml:space="preserve"> Кроме того, сотрудники министерства извещаются о методах предотвращения конфликта интересов, к</w:t>
      </w:r>
      <w:r w:rsidR="005374DA">
        <w:rPr>
          <w:rFonts w:ascii="Times New Roman" w:hAnsi="Times New Roman" w:cs="Times New Roman"/>
          <w:sz w:val="28"/>
          <w:szCs w:val="28"/>
        </w:rPr>
        <w:t xml:space="preserve"> которым относятся в том числе:</w:t>
      </w:r>
    </w:p>
    <w:p w:rsidR="001C7159" w:rsidRPr="00677C3C" w:rsidRDefault="001C7159" w:rsidP="00563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>- исключение участия служащего в принятии решений по вопросам, с которым связано возникновение конфликта интересов;</w:t>
      </w:r>
    </w:p>
    <w:p w:rsidR="001C7159" w:rsidRPr="00677C3C" w:rsidRDefault="001C7159" w:rsidP="00563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lastRenderedPageBreak/>
        <w:t>- усиление контроля за выполнением служащим обязанностей, в ходе которых возникает конфликт интересов;</w:t>
      </w:r>
    </w:p>
    <w:p w:rsidR="001C7159" w:rsidRPr="00677C3C" w:rsidRDefault="001C7159" w:rsidP="00563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>- изменение должностного или служебного положения служащего, являющегося стороной конфликта интересов;</w:t>
      </w:r>
    </w:p>
    <w:p w:rsidR="001C7159" w:rsidRPr="00677C3C" w:rsidRDefault="001C7159" w:rsidP="00563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>- отстранение служащего от исполнения служебных (должностных) обязанностей;</w:t>
      </w:r>
    </w:p>
    <w:p w:rsidR="001C7159" w:rsidRPr="00677C3C" w:rsidRDefault="00677C3C" w:rsidP="00563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>- отказ</w:t>
      </w:r>
      <w:r w:rsidR="001C7159" w:rsidRPr="00677C3C">
        <w:rPr>
          <w:rFonts w:ascii="Times New Roman" w:hAnsi="Times New Roman" w:cs="Times New Roman"/>
          <w:sz w:val="28"/>
          <w:szCs w:val="28"/>
        </w:rPr>
        <w:t xml:space="preserve"> от выгоды, явившейся причиной возникновения конфликта интересов.</w:t>
      </w:r>
    </w:p>
    <w:p w:rsidR="001C7159" w:rsidRPr="00677C3C" w:rsidRDefault="001C7159" w:rsidP="00563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>В целях исключения нарушения антимонопольного законодательства в министерстве проводилась правовая экспертиза подготовленных нормативных правовых актов, включая проекты постановлений Правительства края, предусматривающие внесение изменений в государственную программу "Развитие информационного общества в Хабаровском крае". По результатам проведенных мероприятий, положений, создающих дискриминационные или преимущественные условия для отдельных хозяйствующих субъектов, не выявлено.</w:t>
      </w:r>
    </w:p>
    <w:p w:rsidR="001C7159" w:rsidRPr="00677C3C" w:rsidRDefault="001C7159" w:rsidP="00563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>В отчетном периоде для проведения независимой антикоррупционной экспертизы на официальном Интернет-портале нормативных правовых актов края было размещено 16 проектов нормативных правовых актов по компетенции министерства. Замечаний и предложений в адрес министерства не поступало.</w:t>
      </w:r>
    </w:p>
    <w:p w:rsidR="001C7159" w:rsidRPr="00677C3C" w:rsidRDefault="001C7159" w:rsidP="00563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>До сведения сотрудников министерства доведены 18 обзоров правоприменительной, арбитражной и административной практики, подготовленных правовым департаментом Губернатора края и комитетом государственного заказа Правительства края, в том числе относящихся к сфере антикоррупционной деятельности.</w:t>
      </w:r>
    </w:p>
    <w:p w:rsidR="001C7159" w:rsidRPr="00677C3C" w:rsidRDefault="001C7159" w:rsidP="00563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>Проведенные в течение 2019 года в министерстве мероприятия нарушений антимонопольного законодательства не выявили, жалобы на действия или бездействие сотрудников министерства, связанные с нарушением антимонопольного законодательства, не поступали.</w:t>
      </w:r>
    </w:p>
    <w:p w:rsidR="001C7159" w:rsidRPr="00677C3C" w:rsidRDefault="001C7159" w:rsidP="00563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 xml:space="preserve">В 2019 году был обучен </w:t>
      </w:r>
      <w:r w:rsidR="00B94B50">
        <w:rPr>
          <w:rFonts w:ascii="Times New Roman" w:hAnsi="Times New Roman" w:cs="Times New Roman"/>
          <w:sz w:val="28"/>
          <w:szCs w:val="28"/>
        </w:rPr>
        <w:t>один</w:t>
      </w:r>
      <w:r w:rsidRPr="00677C3C">
        <w:rPr>
          <w:rFonts w:ascii="Times New Roman" w:hAnsi="Times New Roman" w:cs="Times New Roman"/>
          <w:sz w:val="28"/>
          <w:szCs w:val="28"/>
        </w:rPr>
        <w:t xml:space="preserve"> сотрудник министерства в сфере соблюдения антимонопольного законодательства (курсы повышения квалификации по контрактной системе в сфере закупок, товаров, работ, услуг для обеспечения государственных и муниципальных нужд). В 2020 году также запланировано обучение сотрудников министерства с целью недопущения нарушения антимонопольного законодательства при исполнении должностных обязанностей.</w:t>
      </w:r>
    </w:p>
    <w:p w:rsidR="001C7159" w:rsidRPr="00677C3C" w:rsidRDefault="001C7159" w:rsidP="00563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3C">
        <w:rPr>
          <w:rFonts w:ascii="Times New Roman" w:hAnsi="Times New Roman" w:cs="Times New Roman"/>
          <w:sz w:val="28"/>
          <w:szCs w:val="28"/>
        </w:rPr>
        <w:t xml:space="preserve">В период с 01.01.2019 по 31.12.2019 министерством проведена работа по ознакомлению граждан Российской Федерации при поступлении на государственную службу, а также при приеме на работу на должность, не относящуюся к государственной службе с Положением о создании и организации системы внутреннего обеспечения </w:t>
      </w:r>
      <w:r w:rsidR="009163A2" w:rsidRPr="009163A2">
        <w:rPr>
          <w:rFonts w:ascii="Times New Roman" w:hAnsi="Times New Roman" w:cs="Times New Roman"/>
          <w:sz w:val="28"/>
          <w:szCs w:val="28"/>
        </w:rPr>
        <w:t>соответствия</w:t>
      </w:r>
      <w:r w:rsidRPr="00677C3C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деятельности органов исполнительной власти Хабаровского края, утвержденным распоряжением Губернатора </w:t>
      </w:r>
      <w:r w:rsidRPr="00677C3C">
        <w:rPr>
          <w:rFonts w:ascii="Times New Roman" w:hAnsi="Times New Roman" w:cs="Times New Roman"/>
          <w:sz w:val="28"/>
          <w:szCs w:val="28"/>
        </w:rPr>
        <w:lastRenderedPageBreak/>
        <w:t xml:space="preserve">Хабаровского края от 22.02.2018 № 55-р и </w:t>
      </w:r>
      <w:r w:rsidR="009163A2" w:rsidRPr="009163A2">
        <w:rPr>
          <w:rFonts w:ascii="Times New Roman" w:hAnsi="Times New Roman" w:cs="Times New Roman"/>
          <w:sz w:val="28"/>
          <w:szCs w:val="28"/>
        </w:rPr>
        <w:t>распоряжением о системе внутреннего обеспечения соответствия требованиям антимонопольного законодательства в министерстве информационных технологий и связи Хабаровского края (антимонопольный комплаенс) от 27.02.2019 № 13.</w:t>
      </w:r>
    </w:p>
    <w:p w:rsidR="005F6409" w:rsidRPr="0056308C" w:rsidRDefault="005F6409" w:rsidP="0056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8C">
        <w:rPr>
          <w:rFonts w:ascii="Times New Roman" w:hAnsi="Times New Roman" w:cs="Times New Roman"/>
          <w:sz w:val="28"/>
          <w:szCs w:val="28"/>
        </w:rPr>
        <w:tab/>
        <w:t xml:space="preserve">В соответствии с методикой расчета ключевых показателей эффективности функционирования антимонопольного </w:t>
      </w:r>
      <w:proofErr w:type="spellStart"/>
      <w:r w:rsidRPr="0056308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6308C">
        <w:rPr>
          <w:rFonts w:ascii="Times New Roman" w:hAnsi="Times New Roman" w:cs="Times New Roman"/>
          <w:sz w:val="28"/>
          <w:szCs w:val="28"/>
        </w:rPr>
        <w:t xml:space="preserve"> значение итогового показателя равно 100 балов.</w:t>
      </w:r>
    </w:p>
    <w:p w:rsidR="005F6409" w:rsidRPr="0056308C" w:rsidRDefault="005F6409" w:rsidP="0056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8C">
        <w:rPr>
          <w:rFonts w:ascii="Times New Roman" w:hAnsi="Times New Roman" w:cs="Times New Roman"/>
          <w:sz w:val="28"/>
          <w:szCs w:val="28"/>
        </w:rPr>
        <w:tab/>
      </w:r>
      <w:r w:rsidR="00677C3C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Pr="0056308C">
        <w:rPr>
          <w:rFonts w:ascii="Times New Roman" w:hAnsi="Times New Roman" w:cs="Times New Roman"/>
          <w:sz w:val="28"/>
          <w:szCs w:val="28"/>
        </w:rPr>
        <w:t xml:space="preserve">, в министерстве наблюдается высокая эффективность функционирования антимонопольного </w:t>
      </w:r>
      <w:proofErr w:type="spellStart"/>
      <w:r w:rsidRPr="0056308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6308C">
        <w:rPr>
          <w:rFonts w:ascii="Times New Roman" w:hAnsi="Times New Roman" w:cs="Times New Roman"/>
          <w:sz w:val="28"/>
          <w:szCs w:val="28"/>
        </w:rPr>
        <w:t>.</w:t>
      </w:r>
    </w:p>
    <w:p w:rsidR="005F6409" w:rsidRPr="0056308C" w:rsidRDefault="005F6409" w:rsidP="0056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409" w:rsidRPr="0056308C" w:rsidRDefault="005F6409" w:rsidP="00563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08C">
        <w:rPr>
          <w:rFonts w:ascii="Times New Roman" w:hAnsi="Times New Roman" w:cs="Times New Roman"/>
          <w:sz w:val="28"/>
          <w:szCs w:val="28"/>
        </w:rPr>
        <w:t>____________</w:t>
      </w:r>
    </w:p>
    <w:p w:rsidR="005F6409" w:rsidRPr="005F6409" w:rsidRDefault="005F6409" w:rsidP="005F64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5F6409" w:rsidRPr="005F6409" w:rsidSect="003C5A3F">
      <w:headerReference w:type="default" r:id="rId11"/>
      <w:headerReference w:type="first" r:id="rId12"/>
      <w:type w:val="continuous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52" w:rsidRDefault="008F2552" w:rsidP="008F2552">
      <w:pPr>
        <w:spacing w:after="0" w:line="240" w:lineRule="auto"/>
      </w:pPr>
      <w:r>
        <w:separator/>
      </w:r>
    </w:p>
  </w:endnote>
  <w:endnote w:type="continuationSeparator" w:id="0">
    <w:p w:rsidR="008F2552" w:rsidRDefault="008F2552" w:rsidP="008F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52" w:rsidRDefault="008F2552" w:rsidP="008F2552">
      <w:pPr>
        <w:spacing w:after="0" w:line="240" w:lineRule="auto"/>
      </w:pPr>
      <w:r>
        <w:separator/>
      </w:r>
    </w:p>
  </w:footnote>
  <w:footnote w:type="continuationSeparator" w:id="0">
    <w:p w:rsidR="008F2552" w:rsidRDefault="008F2552" w:rsidP="008F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092525"/>
      <w:docPartObj>
        <w:docPartGallery w:val="Page Numbers (Top of Page)"/>
        <w:docPartUnique/>
      </w:docPartObj>
    </w:sdtPr>
    <w:sdtEndPr/>
    <w:sdtContent>
      <w:p w:rsidR="003C5A3F" w:rsidRDefault="003C5A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48D">
          <w:rPr>
            <w:noProof/>
          </w:rPr>
          <w:t>4</w:t>
        </w:r>
        <w:r>
          <w:fldChar w:fldCharType="end"/>
        </w:r>
      </w:p>
    </w:sdtContent>
  </w:sdt>
  <w:p w:rsidR="008F2552" w:rsidRDefault="008F25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3F" w:rsidRDefault="003C5A3F">
    <w:pPr>
      <w:pStyle w:val="a4"/>
      <w:jc w:val="center"/>
    </w:pPr>
  </w:p>
  <w:p w:rsidR="003C5A3F" w:rsidRDefault="003C5A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16FDF"/>
    <w:multiLevelType w:val="multilevel"/>
    <w:tmpl w:val="3C36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09"/>
    <w:rsid w:val="0000467A"/>
    <w:rsid w:val="0003503B"/>
    <w:rsid w:val="000371DF"/>
    <w:rsid w:val="0007358B"/>
    <w:rsid w:val="00140903"/>
    <w:rsid w:val="00191C43"/>
    <w:rsid w:val="001C7159"/>
    <w:rsid w:val="002249A5"/>
    <w:rsid w:val="003C5A3F"/>
    <w:rsid w:val="005374DA"/>
    <w:rsid w:val="0056308C"/>
    <w:rsid w:val="005A149C"/>
    <w:rsid w:val="005F6409"/>
    <w:rsid w:val="00677C3C"/>
    <w:rsid w:val="00724C04"/>
    <w:rsid w:val="007848CD"/>
    <w:rsid w:val="00850779"/>
    <w:rsid w:val="008F2552"/>
    <w:rsid w:val="009163A2"/>
    <w:rsid w:val="00917D5A"/>
    <w:rsid w:val="00AF45AC"/>
    <w:rsid w:val="00B94B50"/>
    <w:rsid w:val="00D1648D"/>
    <w:rsid w:val="00D54F3F"/>
    <w:rsid w:val="00E5237D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FF13F51-3C1D-47F7-8B55-283DD9F3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09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3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2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552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F2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552"/>
    <w:rPr>
      <w:rFonts w:asciiTheme="minorHAnsi" w:hAnsiTheme="minorHAnsi" w:cstheme="minorBid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16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648D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0E0902E90368CCD8A21BE28DB03F32E7D9F72B700DC4BBF6408A64CFAB54E43FFD337D120596EA0877D9FC95A018C55932A2F01F231E70ID4B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0DFD56477C1C092AF059CE1653AFEDC5813EF3D42BAFD31A886A2C42ECFC9A46DDEB7A28EB0237FC92BBE72C15C9D81ACE4DC8FA77765BD71171A9F05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0E0902E90368CCD8A21BE28DB03F32E6D1FB2F710FC4BBF6408A64CFAB54E43FFD337D120597EA0577D9FC95A018C55932A2F01F231E70ID4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ABC0-FA06-4D2E-9FF3-93194D56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Шаховцев Роман Владимирович</dc:creator>
  <cp:keywords/>
  <dc:description/>
  <cp:lastModifiedBy>Шаховцев Роман Владимирович</cp:lastModifiedBy>
  <cp:revision>11</cp:revision>
  <cp:lastPrinted>2020-02-20T03:48:00Z</cp:lastPrinted>
  <dcterms:created xsi:type="dcterms:W3CDTF">2020-02-17T02:37:00Z</dcterms:created>
  <dcterms:modified xsi:type="dcterms:W3CDTF">2020-02-20T03:48:00Z</dcterms:modified>
</cp:coreProperties>
</file>